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C6E90">
        <w:rPr>
          <w:b/>
          <w:noProof/>
          <w:sz w:val="24"/>
        </w:rPr>
        <w:t>4153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E60A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C6E90" w:rsidRDefault="003C6E90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E90"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6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D4D" w:rsidP="00925CD3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rFonts w:eastAsia="Malgun Gothic"/>
              </w:rPr>
              <w:t>Invoke NEF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5A8F">
            <w:pPr>
              <w:pStyle w:val="CRCoverPage"/>
              <w:spacing w:after="0"/>
              <w:ind w:left="100"/>
              <w:rPr>
                <w:noProof/>
              </w:rPr>
            </w:pPr>
            <w:r w:rsidRPr="00291F60"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37D7A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5F78" w:rsidRDefault="000123A1" w:rsidP="0079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specified in clause </w:t>
            </w:r>
            <w:r w:rsidR="00D33BBD">
              <w:t>5.31.4.1</w:t>
            </w:r>
            <w:r>
              <w:rPr>
                <w:noProof/>
                <w:lang w:eastAsia="zh-CN"/>
              </w:rPr>
              <w:t xml:space="preserve"> of TS 23.501:</w:t>
            </w: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123A1" w:rsidRPr="00D33BBD" w:rsidRDefault="00D33BBD" w:rsidP="0079416A">
            <w:pPr>
              <w:pStyle w:val="CRCoverPage"/>
              <w:spacing w:after="0"/>
              <w:ind w:left="100"/>
              <w:rPr>
                <w:i/>
              </w:rPr>
            </w:pPr>
            <w:r w:rsidRPr="00D33BBD">
              <w:rPr>
                <w:i/>
              </w:rPr>
              <w:t xml:space="preserve">For a new PDU session for a DNN/S-NSSAI for which the </w:t>
            </w:r>
            <w:r w:rsidRPr="00D33BBD">
              <w:rPr>
                <w:i/>
                <w:highlight w:val="yellow"/>
              </w:rPr>
              <w:t>Subscription data for SMF Selection includes an Invoke NEF indication</w:t>
            </w:r>
            <w:r w:rsidRPr="00D33BBD">
              <w:rPr>
                <w:i/>
              </w:rPr>
              <w:t xml:space="preserve"> (i.e. for a PDU session which will be anchored in NEF), the AMF shall always include the Control Plane Only Indicator</w:t>
            </w:r>
            <w:r>
              <w:rPr>
                <w:i/>
              </w:rPr>
              <w:t>.</w:t>
            </w: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i/>
              </w:rPr>
            </w:pPr>
          </w:p>
          <w:p w:rsidR="00D33BBD" w:rsidRPr="00D33BBD" w:rsidRDefault="00D33BBD" w:rsidP="0079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BBD">
              <w:rPr>
                <w:noProof/>
                <w:lang w:eastAsia="zh-CN"/>
              </w:rPr>
              <w:t>AMF will use the Invoke NEF indication to decide the Control Plane Only Indicator.</w:t>
            </w:r>
          </w:p>
          <w:p w:rsidR="00D33BBD" w:rsidRDefault="00D33BBD" w:rsidP="0079416A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:rsidR="00925CD3" w:rsidRDefault="00925CD3" w:rsidP="0079416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specified in clause </w:t>
            </w:r>
            <w:r>
              <w:t>4.3.2.2.</w:t>
            </w:r>
            <w:r w:rsidR="00D33BBD">
              <w:t>2</w:t>
            </w:r>
            <w:r>
              <w:t xml:space="preserve"> of TS 23.502:</w:t>
            </w:r>
          </w:p>
          <w:p w:rsidR="00D33BBD" w:rsidRDefault="00D33BBD" w:rsidP="0079416A">
            <w:pPr>
              <w:pStyle w:val="CRCoverPage"/>
              <w:spacing w:after="0"/>
              <w:ind w:left="100"/>
            </w:pPr>
          </w:p>
          <w:p w:rsidR="00D33BBD" w:rsidRPr="00D33BBD" w:rsidRDefault="00D33BBD" w:rsidP="0079416A">
            <w:pPr>
              <w:pStyle w:val="CRCoverPage"/>
              <w:spacing w:after="0"/>
              <w:ind w:left="100"/>
              <w:rPr>
                <w:i/>
              </w:rPr>
            </w:pPr>
            <w:r w:rsidRPr="00D33BBD">
              <w:rPr>
                <w:i/>
              </w:rPr>
              <w:t xml:space="preserve">If Control Plane CIoT 5GS Optimisation is used for the PDU Session and the "Invoke NEF indication" in the subscription data is set for the S-NSSAI / DNN combination, the </w:t>
            </w:r>
            <w:r w:rsidRPr="00D33BBD">
              <w:rPr>
                <w:i/>
                <w:highlight w:val="yellow"/>
              </w:rPr>
              <w:t>AMF includes an "Invoke NEF" flag in Nsmf_PDUSession_CreateSMContext Request</w:t>
            </w:r>
            <w:r w:rsidRPr="00D33BBD">
              <w:rPr>
                <w:i/>
              </w:rPr>
              <w:t>.</w:t>
            </w:r>
          </w:p>
          <w:p w:rsidR="00925CD3" w:rsidRDefault="00925CD3" w:rsidP="007941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33BBD" w:rsidRPr="00D33BBD" w:rsidRDefault="00D33BBD" w:rsidP="0079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MF will include the </w:t>
            </w:r>
            <w:r w:rsidRPr="00D33BBD">
              <w:rPr>
                <w:noProof/>
                <w:lang w:eastAsia="zh-CN"/>
              </w:rPr>
              <w:t>Invoke NEF indication in Nsmf_PDUSession_CreateSMContext Request to SMF, which is already defined in TS 29.502.</w:t>
            </w:r>
          </w:p>
          <w:p w:rsidR="00925CD3" w:rsidRPr="00925CD3" w:rsidRDefault="00925CD3" w:rsidP="0079416A">
            <w:pPr>
              <w:pStyle w:val="CRCoverPage"/>
              <w:spacing w:after="0"/>
              <w:ind w:left="100"/>
            </w:pP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specified in clause </w:t>
            </w:r>
            <w:r w:rsidRPr="00140E21">
              <w:rPr>
                <w:rFonts w:eastAsia="Malgun Gothic"/>
              </w:rPr>
              <w:t>5.2.3.3.1</w:t>
            </w:r>
            <w:r>
              <w:rPr>
                <w:rFonts w:eastAsia="Malgun Gothic"/>
              </w:rPr>
              <w:t xml:space="preserve"> of TS 23.502, the </w:t>
            </w:r>
            <w:r w:rsidR="00CA1D4D" w:rsidRPr="00140E21">
              <w:rPr>
                <w:rFonts w:eastAsia="Malgun Gothic"/>
              </w:rPr>
              <w:t>Invoke NEF indication</w:t>
            </w:r>
            <w:r w:rsidR="00CA1D4D">
              <w:rPr>
                <w:rFonts w:eastAsia="Malgun Gothic"/>
              </w:rPr>
              <w:t xml:space="preserve"> is</w:t>
            </w:r>
            <w:r>
              <w:rPr>
                <w:rFonts w:eastAsia="Malgun Gothic"/>
              </w:rPr>
              <w:t xml:space="preserve"> defined in </w:t>
            </w:r>
            <w:r w:rsidR="00115BBC">
              <w:rPr>
                <w:rFonts w:eastAsia="Malgun Gothic"/>
              </w:rPr>
              <w:t>"</w:t>
            </w:r>
            <w:r>
              <w:rPr>
                <w:rFonts w:eastAsia="Malgun Gothic"/>
              </w:rPr>
              <w:t>subscription data needed for SMF selection</w:t>
            </w:r>
            <w:r w:rsidR="00115BBC">
              <w:rPr>
                <w:rFonts w:eastAsia="Malgun Gothic"/>
              </w:rPr>
              <w:t>"</w:t>
            </w:r>
            <w:r>
              <w:rPr>
                <w:rFonts w:eastAsia="Malgun Gothic"/>
              </w:rPr>
              <w:t xml:space="preserve"> entry.</w:t>
            </w:r>
          </w:p>
          <w:p w:rsidR="00925CD3" w:rsidRPr="00240712" w:rsidRDefault="00925CD3" w:rsidP="0079416A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:rsidR="00CA1D4D" w:rsidRPr="00115BBC" w:rsidRDefault="00CA1D4D" w:rsidP="00CA1D4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urrently the </w:t>
            </w:r>
            <w:r w:rsidRPr="00B3056F">
              <w:t>invokeNefSelection</w:t>
            </w:r>
            <w:r>
              <w:t xml:space="preserve"> is defined in </w:t>
            </w:r>
            <w:r w:rsidRPr="00B3056F">
              <w:t>DnnConfiguration</w:t>
            </w:r>
            <w:r>
              <w:t xml:space="preserve"> of </w:t>
            </w:r>
            <w:r w:rsidRPr="00B3056F">
              <w:t>SessionManagementSubscriptionData</w:t>
            </w:r>
            <w:r>
              <w:t xml:space="preserve">, which will be obtained by the SMF. The AMF can not retrieve the indication to make the </w:t>
            </w:r>
            <w:r w:rsidRPr="00D33BBD">
              <w:rPr>
                <w:noProof/>
                <w:lang w:eastAsia="zh-CN"/>
              </w:rPr>
              <w:t>Control Plane Only</w:t>
            </w:r>
            <w:r>
              <w:rPr>
                <w:noProof/>
                <w:lang w:eastAsia="zh-CN"/>
              </w:rPr>
              <w:t xml:space="preserve"> decision.</w:t>
            </w:r>
          </w:p>
        </w:tc>
      </w:tr>
      <w:tr w:rsidR="001E41F3" w:rsidTr="00CA1D4D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3F2B" w:rsidRDefault="00CA1D4D" w:rsidP="00612EA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Defines the </w:t>
            </w:r>
            <w:r w:rsidRPr="00140E21">
              <w:rPr>
                <w:rFonts w:eastAsia="Malgun Gothic"/>
              </w:rPr>
              <w:t>Invoke NEF indication</w:t>
            </w:r>
            <w:r>
              <w:rPr>
                <w:rFonts w:eastAsia="Malgun Gothic"/>
              </w:rPr>
              <w:t xml:space="preserve"> in </w:t>
            </w:r>
            <w:r w:rsidRPr="00B3056F">
              <w:t>SmfSelectionSubscriptionData</w:t>
            </w:r>
            <w:r>
              <w:t>;</w:t>
            </w:r>
          </w:p>
          <w:p w:rsidR="00CA1D4D" w:rsidRDefault="00CA1D4D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</w:t>
            </w:r>
            <w:r w:rsidR="002213C4">
              <w:t>s</w:t>
            </w:r>
            <w:r>
              <w:t xml:space="preserve"> the </w:t>
            </w:r>
            <w:r w:rsidRPr="00B3056F">
              <w:t xml:space="preserve">invokeNefSelection </w:t>
            </w:r>
            <w:r>
              <w:t xml:space="preserve">in </w:t>
            </w:r>
            <w:r w:rsidRPr="00B3056F">
              <w:t>SessionManagementSubscriptionData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213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C03615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stage2;</w:t>
            </w:r>
          </w:p>
          <w:p w:rsidR="006B3F2B" w:rsidRPr="00C03615" w:rsidRDefault="00CA1D4D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AMF is not able to decide the </w:t>
            </w:r>
            <w:r w:rsidRPr="00D33BBD">
              <w:rPr>
                <w:noProof/>
                <w:lang w:eastAsia="zh-CN"/>
              </w:rPr>
              <w:t>Control Plane Only Indicator</w:t>
            </w:r>
            <w:r w:rsidR="006B3F2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5357" w:rsidP="00E80C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.1.6.2.6, </w:t>
            </w:r>
            <w:r w:rsidR="0000673B">
              <w:rPr>
                <w:noProof/>
                <w:lang w:eastAsia="zh-CN"/>
              </w:rPr>
              <w:t xml:space="preserve">6.1.6.2.9,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FC3" w:rsidP="002213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</w:t>
            </w:r>
            <w:r w:rsidR="002213C4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213C4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the OpenAPI </w:t>
            </w:r>
            <w:r w:rsidR="002213C4">
              <w:rPr>
                <w:noProof/>
                <w:lang w:eastAsia="zh-CN"/>
              </w:rPr>
              <w:t>file for</w:t>
            </w:r>
            <w:r>
              <w:rPr>
                <w:noProof/>
                <w:lang w:eastAsia="zh-CN"/>
              </w:rPr>
              <w:t xml:space="preserve"> </w:t>
            </w:r>
            <w:r w:rsidRPr="00687FC3">
              <w:rPr>
                <w:i/>
              </w:rPr>
              <w:t>Nudm_SDM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C961DD" w:rsidRPr="00B3056F" w:rsidRDefault="00C961DD" w:rsidP="00C961DD">
      <w:pPr>
        <w:pStyle w:val="5"/>
      </w:pPr>
      <w:bookmarkStart w:id="5" w:name="_Toc11338584"/>
      <w:bookmarkStart w:id="6" w:name="_Toc27585236"/>
      <w:bookmarkStart w:id="7" w:name="_Toc36457202"/>
      <w:bookmarkStart w:id="8" w:name="_Toc45028096"/>
      <w:bookmarkStart w:id="9" w:name="_Toc45028931"/>
      <w:r w:rsidRPr="00B3056F">
        <w:t>6.1.6.2.6</w:t>
      </w:r>
      <w:r w:rsidRPr="00B3056F">
        <w:tab/>
        <w:t>Type: DnnInfo</w:t>
      </w:r>
      <w:bookmarkEnd w:id="5"/>
      <w:bookmarkEnd w:id="6"/>
      <w:bookmarkEnd w:id="7"/>
      <w:bookmarkEnd w:id="8"/>
      <w:bookmarkEnd w:id="9"/>
    </w:p>
    <w:p w:rsidR="00C961DD" w:rsidRPr="00B3056F" w:rsidRDefault="00C961DD" w:rsidP="00C961DD">
      <w:pPr>
        <w:pStyle w:val="TH"/>
      </w:pPr>
      <w:r w:rsidRPr="00B3056F">
        <w:rPr>
          <w:noProof/>
        </w:rPr>
        <w:t>Table </w:t>
      </w:r>
      <w:r w:rsidRPr="00B3056F">
        <w:t xml:space="preserve">6.1.6.2.6-1: </w:t>
      </w:r>
      <w:r w:rsidRPr="00B3056F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61DD" w:rsidRPr="00B3056F" w:rsidRDefault="00C961DD" w:rsidP="00F7390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  <w:r w:rsidRPr="00B3056F">
              <w:rPr>
                <w:rFonts w:cs="Arial"/>
                <w:szCs w:val="18"/>
              </w:rPr>
              <w:t>, or Wildcard DNN (NOTE)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this DNN is the default DNN:</w:t>
            </w:r>
            <w:r w:rsidRPr="00B3056F">
              <w:rPr>
                <w:rFonts w:cs="Arial"/>
                <w:szCs w:val="18"/>
              </w:rPr>
              <w:br/>
              <w:t>true: The DNN is the default DNN (NOTE);</w:t>
            </w:r>
            <w:r w:rsidRPr="00B3056F">
              <w:rPr>
                <w:rFonts w:cs="Arial"/>
                <w:szCs w:val="18"/>
              </w:rPr>
              <w:br/>
              <w:t>false: The DNN is not the default DNN;</w:t>
            </w:r>
            <w:r w:rsidRPr="00B3056F">
              <w:rPr>
                <w:rFonts w:cs="Arial"/>
                <w:szCs w:val="18"/>
              </w:rPr>
              <w:br/>
              <w:t>If this attribute is absent  it means the DNN is not the default DNN.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local breakout for the DNN is allowed when roaming:</w:t>
            </w:r>
            <w:r w:rsidRPr="00B3056F">
              <w:rPr>
                <w:rFonts w:cs="Arial"/>
                <w:szCs w:val="18"/>
              </w:rPr>
              <w:br/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dnnBarred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the DNN is barred. Absence and false indicates "not barred".</w:t>
            </w:r>
            <w:r w:rsidRPr="00B3056F">
              <w:rPr>
                <w:rFonts w:cs="Arial"/>
                <w:szCs w:val="18"/>
              </w:rPr>
              <w:br/>
              <w:t>This attribute is only used on the Nudr interface. The UDM shall handle barred DNNs received from the UDR as not subscribed.</w:t>
            </w:r>
          </w:p>
        </w:tc>
      </w:tr>
      <w:tr w:rsidR="001F0235" w:rsidRPr="00B3056F" w:rsidTr="00F73905">
        <w:trPr>
          <w:jc w:val="center"/>
          <w:ins w:id="10" w:author="Huawei" w:date="2020-07-31T15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7571C5" w:rsidP="00F73905">
            <w:pPr>
              <w:pStyle w:val="TAL"/>
              <w:rPr>
                <w:ins w:id="11" w:author="Huawei" w:date="2020-07-31T15:13:00Z"/>
                <w:lang w:eastAsia="zh-CN"/>
              </w:rPr>
            </w:pPr>
            <w:ins w:id="12" w:author="Huawei" w:date="2020-07-31T16:06:00Z">
              <w:r w:rsidRPr="00B3056F">
                <w:t>invokeNef</w:t>
              </w:r>
              <w: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L"/>
              <w:rPr>
                <w:ins w:id="13" w:author="Huawei" w:date="2020-07-31T15:13:00Z"/>
                <w:lang w:eastAsia="zh-CN"/>
              </w:rPr>
            </w:pPr>
            <w:ins w:id="14" w:author="Huawei" w:date="2020-07-31T15:14:00Z">
              <w:r w:rsidRPr="00B3056F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C"/>
              <w:rPr>
                <w:ins w:id="15" w:author="Huawei" w:date="2020-07-31T15:13:00Z"/>
                <w:lang w:eastAsia="zh-CN"/>
              </w:rPr>
            </w:pPr>
            <w:ins w:id="16" w:author="Huawei" w:date="2020-07-31T15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L"/>
              <w:rPr>
                <w:ins w:id="17" w:author="Huawei" w:date="2020-07-31T15:13:00Z"/>
                <w:lang w:eastAsia="zh-CN"/>
              </w:rPr>
            </w:pPr>
            <w:ins w:id="18" w:author="Huawei" w:date="2020-07-31T15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1F0235">
            <w:pPr>
              <w:pStyle w:val="TAL"/>
              <w:rPr>
                <w:ins w:id="19" w:author="Huawei" w:date="2020-07-31T15:16:00Z"/>
                <w:rFonts w:cs="Arial"/>
                <w:szCs w:val="18"/>
              </w:rPr>
            </w:pPr>
            <w:ins w:id="20" w:author="Huawei" w:date="2020-07-31T15:15:00Z">
              <w:r w:rsidRPr="00B3056F">
                <w:rPr>
                  <w:rFonts w:cs="Arial"/>
                  <w:szCs w:val="18"/>
                </w:rPr>
                <w:t xml:space="preserve">Indicates whether the </w:t>
              </w:r>
            </w:ins>
            <w:ins w:id="21" w:author="Huawei" w:date="2020-07-31T16:08:00Z">
              <w:r w:rsidR="007571C5" w:rsidRPr="00140E21">
                <w:rPr>
                  <w:rFonts w:eastAsia="Malgun Gothic"/>
                </w:rPr>
                <w:t>NEF based infrequent small data transfer shall be used for the PDU Session</w:t>
              </w:r>
              <w:r w:rsidR="007571C5">
                <w:rPr>
                  <w:rFonts w:eastAsia="Malgun Gothic"/>
                </w:rPr>
                <w:t xml:space="preserve"> associated with the S-NSSAI and </w:t>
              </w:r>
              <w:r w:rsidR="007571C5" w:rsidRPr="00140E21">
                <w:rPr>
                  <w:rFonts w:eastAsia="Malgun Gothic"/>
                </w:rPr>
                <w:t>DNN</w:t>
              </w:r>
            </w:ins>
            <w:ins w:id="22" w:author="Huawei" w:date="2020-07-31T15:15:00Z">
              <w:r w:rsidRPr="00B3056F">
                <w:rPr>
                  <w:rFonts w:cs="Arial"/>
                  <w:szCs w:val="18"/>
                </w:rPr>
                <w:t>.</w:t>
              </w:r>
            </w:ins>
          </w:p>
          <w:p w:rsidR="001F0235" w:rsidRDefault="001F0235" w:rsidP="007571C5">
            <w:pPr>
              <w:pStyle w:val="TAL"/>
              <w:rPr>
                <w:ins w:id="23" w:author="Huawei" w:date="2020-07-31T15:13:00Z"/>
                <w:rFonts w:eastAsia="Malgun Gothic"/>
              </w:rPr>
            </w:pPr>
            <w:ins w:id="24" w:author="Huawei" w:date="2020-07-31T15:16:00Z">
              <w:r w:rsidRPr="00B3056F">
                <w:rPr>
                  <w:rFonts w:cs="Arial"/>
                  <w:szCs w:val="18"/>
                </w:rPr>
                <w:t xml:space="preserve">true: </w:t>
              </w:r>
            </w:ins>
            <w:ins w:id="25" w:author="Huawei" w:date="2020-07-31T16:08:00Z">
              <w:r w:rsidR="007571C5">
                <w:rPr>
                  <w:rFonts w:cs="Arial"/>
                  <w:szCs w:val="18"/>
                </w:rPr>
                <w:t>Used</w:t>
              </w:r>
            </w:ins>
            <w:ins w:id="26" w:author="Huawei" w:date="2020-07-31T15:16:00Z">
              <w:r w:rsidRPr="00B3056F">
                <w:rPr>
                  <w:rFonts w:cs="Arial"/>
                  <w:szCs w:val="18"/>
                </w:rPr>
                <w:t>;</w:t>
              </w:r>
              <w:r w:rsidRPr="00B3056F">
                <w:rPr>
                  <w:rFonts w:cs="Arial"/>
                  <w:szCs w:val="18"/>
                </w:rPr>
                <w:br/>
                <w:t xml:space="preserve">false: Not </w:t>
              </w:r>
            </w:ins>
            <w:ins w:id="27" w:author="Huawei" w:date="2020-07-31T16:08:00Z">
              <w:r w:rsidR="007571C5">
                <w:rPr>
                  <w:rFonts w:cs="Arial"/>
                  <w:szCs w:val="18"/>
                </w:rPr>
                <w:t>used</w:t>
              </w:r>
            </w:ins>
            <w:ins w:id="28" w:author="Huawei" w:date="2020-07-31T15:16:00Z">
              <w:r w:rsidRPr="00B3056F">
                <w:rPr>
                  <w:rFonts w:cs="Arial"/>
                  <w:szCs w:val="18"/>
                </w:rPr>
                <w:t>;</w:t>
              </w:r>
              <w:r w:rsidRPr="00B3056F">
                <w:rPr>
                  <w:rFonts w:cs="Arial"/>
                  <w:szCs w:val="18"/>
                </w:rPr>
                <w:br/>
                <w:t xml:space="preserve">If this attribute is absent it means not </w:t>
              </w:r>
            </w:ins>
            <w:ins w:id="29" w:author="Huawei" w:date="2020-07-31T16:08:00Z">
              <w:r w:rsidR="007571C5">
                <w:rPr>
                  <w:rFonts w:cs="Arial"/>
                  <w:szCs w:val="18"/>
                </w:rPr>
                <w:t>used</w:t>
              </w:r>
            </w:ins>
            <w:ins w:id="30" w:author="Huawei" w:date="2020-07-31T15:16:00Z"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</w:tr>
      <w:tr w:rsidR="00C961DD" w:rsidRPr="00B3056F" w:rsidTr="00F739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N"/>
              <w:rPr>
                <w:rFonts w:cs="Arial"/>
                <w:szCs w:val="18"/>
              </w:rPr>
            </w:pPr>
            <w:r w:rsidRPr="00B3056F">
              <w:t>NOTE:</w:t>
            </w:r>
            <w:r w:rsidRPr="00B3056F">
              <w:tab/>
              <w:t>If the dnn attribute contains the value of the Wildcard DNN ("*"), the defaultDnnIndicator shall not be set to true.</w:t>
            </w:r>
          </w:p>
        </w:tc>
      </w:tr>
    </w:tbl>
    <w:p w:rsidR="00C961DD" w:rsidRPr="00C961DD" w:rsidRDefault="00C961DD">
      <w:pPr>
        <w:rPr>
          <w:noProof/>
        </w:rPr>
      </w:pPr>
    </w:p>
    <w:p w:rsidR="00BF63B2" w:rsidRPr="006B5418" w:rsidRDefault="00BF63B2" w:rsidP="00BF6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63B2" w:rsidRDefault="00BF63B2">
      <w:pPr>
        <w:rPr>
          <w:noProof/>
        </w:rPr>
      </w:pPr>
    </w:p>
    <w:p w:rsidR="007571C5" w:rsidRPr="00B3056F" w:rsidRDefault="007571C5" w:rsidP="007571C5">
      <w:pPr>
        <w:pStyle w:val="5"/>
      </w:pPr>
      <w:bookmarkStart w:id="31" w:name="_Toc11338587"/>
      <w:bookmarkStart w:id="32" w:name="_Toc27585239"/>
      <w:bookmarkStart w:id="33" w:name="_Toc36457205"/>
      <w:bookmarkStart w:id="34" w:name="_Toc45028099"/>
      <w:bookmarkStart w:id="35" w:name="_Toc45028934"/>
      <w:r w:rsidRPr="00B3056F">
        <w:lastRenderedPageBreak/>
        <w:t>6.1.6.2.9</w:t>
      </w:r>
      <w:r w:rsidRPr="00B3056F">
        <w:tab/>
        <w:t>Type: DnnConfiguration</w:t>
      </w:r>
      <w:bookmarkEnd w:id="31"/>
      <w:bookmarkEnd w:id="32"/>
      <w:bookmarkEnd w:id="33"/>
      <w:bookmarkEnd w:id="34"/>
      <w:bookmarkEnd w:id="35"/>
    </w:p>
    <w:p w:rsidR="007571C5" w:rsidRPr="00B3056F" w:rsidRDefault="007571C5" w:rsidP="007571C5">
      <w:pPr>
        <w:pStyle w:val="TH"/>
      </w:pPr>
      <w:r w:rsidRPr="00B3056F">
        <w:rPr>
          <w:noProof/>
        </w:rPr>
        <w:t>Table </w:t>
      </w:r>
      <w:r w:rsidRPr="00B3056F">
        <w:t>6.1.6.2.9-1: Definition of type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71C5" w:rsidRPr="00B3056F" w:rsidRDefault="007571C5" w:rsidP="00F73905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71C5" w:rsidRPr="00B3056F" w:rsidRDefault="007571C5" w:rsidP="00F73905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71C5" w:rsidRPr="00B3056F" w:rsidRDefault="007571C5" w:rsidP="00F7390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571C5" w:rsidRPr="00B3056F" w:rsidRDefault="007571C5" w:rsidP="00F7390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71C5" w:rsidRPr="00B3056F" w:rsidRDefault="007571C5" w:rsidP="00F7390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pduSessionTypes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PduSessionTypes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sscModes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SscModes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iwkEpsInd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IwkEpsInd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SubscribedDefaultQos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sessionAmbr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Ambr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(NOTE)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staticIpAddress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array(IpAddress)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upSecurity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UpSecurity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NB-IoT.</w:t>
            </w:r>
          </w:p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7571C5" w:rsidRPr="00B3056F" w:rsidDel="00092101" w:rsidTr="00F73905">
        <w:trPr>
          <w:gridBefore w:val="1"/>
          <w:wBefore w:w="33" w:type="dxa"/>
          <w:jc w:val="center"/>
          <w:del w:id="36" w:author="Huawei" w:date="2020-07-31T16:09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Del="00092101" w:rsidRDefault="007571C5" w:rsidP="00F73905">
            <w:pPr>
              <w:pStyle w:val="TAL"/>
              <w:rPr>
                <w:del w:id="37" w:author="Huawei" w:date="2020-07-31T16:09:00Z"/>
              </w:rPr>
            </w:pPr>
            <w:del w:id="38" w:author="Huawei" w:date="2020-07-31T16:09:00Z">
              <w:r w:rsidRPr="00B3056F" w:rsidDel="00092101">
                <w:delText>invokeNefSelection</w:delText>
              </w:r>
            </w:del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Del="00092101" w:rsidRDefault="007571C5" w:rsidP="00F73905">
            <w:pPr>
              <w:pStyle w:val="TAL"/>
              <w:rPr>
                <w:del w:id="39" w:author="Huawei" w:date="2020-07-31T16:09:00Z"/>
              </w:rPr>
            </w:pPr>
            <w:del w:id="40" w:author="Huawei" w:date="2020-07-31T16:09:00Z">
              <w:r w:rsidRPr="00B3056F" w:rsidDel="00092101">
                <w:rPr>
                  <w:rFonts w:hint="eastAsia"/>
                </w:rPr>
                <w:delText>boolean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Del="00092101" w:rsidRDefault="007571C5" w:rsidP="00F73905">
            <w:pPr>
              <w:pStyle w:val="TAC"/>
              <w:rPr>
                <w:del w:id="41" w:author="Huawei" w:date="2020-07-31T16:09:00Z"/>
              </w:rPr>
            </w:pPr>
            <w:del w:id="42" w:author="Huawei" w:date="2020-07-31T16:09:00Z">
              <w:r w:rsidRPr="00B3056F" w:rsidDel="00092101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Del="00092101" w:rsidRDefault="007571C5" w:rsidP="00F73905">
            <w:pPr>
              <w:pStyle w:val="TAL"/>
              <w:rPr>
                <w:del w:id="43" w:author="Huawei" w:date="2020-07-31T16:09:00Z"/>
              </w:rPr>
            </w:pPr>
            <w:del w:id="44" w:author="Huawei" w:date="2020-07-31T16:09:00Z">
              <w:r w:rsidRPr="00B3056F" w:rsidDel="00092101">
                <w:delText>0..1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Del="00092101" w:rsidRDefault="007571C5" w:rsidP="00F73905">
            <w:pPr>
              <w:pStyle w:val="TAL"/>
              <w:rPr>
                <w:del w:id="45" w:author="Huawei" w:date="2020-07-31T16:09:00Z"/>
                <w:rFonts w:cs="Arial"/>
                <w:szCs w:val="18"/>
              </w:rPr>
            </w:pPr>
            <w:del w:id="46" w:author="Huawei" w:date="2020-07-31T16:09:00Z">
              <w:r w:rsidRPr="00B3056F" w:rsidDel="00092101">
                <w:rPr>
                  <w:rFonts w:cs="Arial"/>
                  <w:szCs w:val="18"/>
                </w:rPr>
                <w:delText>When present, this IE shall indicate whether to invoke NEF selection for NIDD session:</w:delText>
              </w:r>
            </w:del>
          </w:p>
          <w:p w:rsidR="007571C5" w:rsidRPr="00B3056F" w:rsidDel="00092101" w:rsidRDefault="007571C5" w:rsidP="00F73905">
            <w:pPr>
              <w:pStyle w:val="TAL"/>
              <w:rPr>
                <w:del w:id="47" w:author="Huawei" w:date="2020-07-31T16:09:00Z"/>
                <w:rFonts w:cs="Arial"/>
                <w:szCs w:val="18"/>
              </w:rPr>
            </w:pPr>
            <w:del w:id="48" w:author="Huawei" w:date="2020-07-31T16:09:00Z">
              <w:r w:rsidRPr="00B3056F" w:rsidDel="00092101">
                <w:rPr>
                  <w:rFonts w:cs="Arial"/>
                  <w:szCs w:val="18"/>
                </w:rPr>
                <w:delText>true: to invoke the NEF selection</w:delText>
              </w:r>
              <w:r w:rsidRPr="00B3056F" w:rsidDel="00092101">
                <w:rPr>
                  <w:rFonts w:cs="Arial" w:hint="eastAsia"/>
                  <w:szCs w:val="18"/>
                </w:rPr>
                <w:delText>;</w:delText>
              </w:r>
            </w:del>
          </w:p>
          <w:p w:rsidR="007571C5" w:rsidRPr="00B3056F" w:rsidDel="00092101" w:rsidRDefault="007571C5" w:rsidP="00F73905">
            <w:pPr>
              <w:pStyle w:val="TAL"/>
              <w:rPr>
                <w:del w:id="49" w:author="Huawei" w:date="2020-07-31T16:09:00Z"/>
                <w:rFonts w:cs="Arial"/>
                <w:szCs w:val="18"/>
              </w:rPr>
            </w:pPr>
            <w:del w:id="50" w:author="Huawei" w:date="2020-07-31T16:09:00Z">
              <w:r w:rsidRPr="00B3056F" w:rsidDel="00092101">
                <w:rPr>
                  <w:rFonts w:cs="Arial"/>
                  <w:szCs w:val="18"/>
                </w:rPr>
                <w:delText>false or absent: not to invoke the NEF selection;</w:delText>
              </w:r>
            </w:del>
          </w:p>
          <w:p w:rsidR="007571C5" w:rsidRPr="00B3056F" w:rsidDel="00092101" w:rsidRDefault="007571C5" w:rsidP="00F73905">
            <w:pPr>
              <w:pStyle w:val="TAL"/>
              <w:rPr>
                <w:del w:id="51" w:author="Huawei" w:date="2020-07-31T16:09:00Z"/>
                <w:rFonts w:cs="Arial"/>
                <w:szCs w:val="18"/>
              </w:rPr>
            </w:pPr>
            <w:del w:id="52" w:author="Huawei" w:date="2020-07-31T16:09:00Z">
              <w:r w:rsidRPr="00B3056F" w:rsidDel="00092101">
                <w:rPr>
                  <w:rFonts w:cs="Arial"/>
                  <w:szCs w:val="18"/>
                </w:rPr>
                <w:delText>If this attribute is absent it means</w:delText>
              </w:r>
              <w:r w:rsidRPr="00B3056F" w:rsidDel="00092101">
                <w:rPr>
                  <w:rFonts w:cs="Arial" w:hint="eastAsia"/>
                  <w:szCs w:val="18"/>
                </w:rPr>
                <w:delText xml:space="preserve"> </w:delText>
              </w:r>
              <w:r w:rsidRPr="00B3056F" w:rsidDel="00092101">
                <w:rPr>
                  <w:rFonts w:cs="Arial"/>
                  <w:szCs w:val="18"/>
                </w:rPr>
                <w:delText>not to invoke the NEF selection.</w:delText>
              </w:r>
            </w:del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niddNefId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NefId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r w:rsidRPr="00B3056F">
              <w:t>invokeNefSelection attribute is present with value "true".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rPr>
                <w:rFonts w:hint="eastAsia"/>
              </w:rPr>
              <w:t>niddInfo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rPr>
                <w:rFonts w:hint="eastAsia"/>
              </w:rPr>
              <w:t>NiddInformation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redundantSessionAllowed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boolean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rPr>
                <w:lang w:eastAsia="zh-CN"/>
              </w:rPr>
              <w:t>acsInfo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AcsInfo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r w:rsidRPr="00B3056F">
              <w:t>FrameRouteInfo</w:t>
            </w:r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r w:rsidRPr="00B3056F">
              <w:t>FrameRouteInfo</w:t>
            </w:r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7571C5" w:rsidRPr="00B3056F" w:rsidTr="00F739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atsssAllowed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lang w:val="en-US" w:eastAsia="zh-CN"/>
              </w:rPr>
            </w:pPr>
            <w:r w:rsidRPr="00B3056F">
              <w:rPr>
                <w:lang w:val="en-US" w:eastAsia="zh-CN"/>
              </w:rPr>
              <w:t>boolean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:rsidR="007571C5" w:rsidRPr="00B3056F" w:rsidRDefault="007571C5" w:rsidP="00F739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7571C5" w:rsidRPr="00B3056F" w:rsidTr="00F73905">
        <w:trPr>
          <w:gridBefore w:val="1"/>
          <w:wBefore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C5" w:rsidRPr="00B3056F" w:rsidRDefault="007571C5" w:rsidP="00F73905">
            <w:pPr>
              <w:pStyle w:val="TAN"/>
              <w:rPr>
                <w:rFonts w:cs="Arial"/>
                <w:szCs w:val="18"/>
              </w:rPr>
            </w:pPr>
            <w:r w:rsidRPr="00B3056F">
              <w:rPr>
                <w:rFonts w:hint="eastAsia"/>
                <w:lang w:eastAsia="zh-CN"/>
              </w:rPr>
              <w:t>NOTE: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r w:rsidRPr="00B3056F">
              <w:t>SessionManagementSubscriptionData</w:t>
            </w:r>
            <w:r w:rsidRPr="00B3056F">
              <w:rPr>
                <w:rFonts w:hint="eastAsia"/>
                <w:lang w:eastAsia="zh-CN"/>
              </w:rPr>
              <w:t xml:space="preserve"> level.</w:t>
            </w:r>
          </w:p>
        </w:tc>
      </w:tr>
    </w:tbl>
    <w:p w:rsidR="007571C5" w:rsidRDefault="007571C5">
      <w:pPr>
        <w:rPr>
          <w:noProof/>
        </w:rPr>
      </w:pPr>
    </w:p>
    <w:p w:rsidR="007571C5" w:rsidRPr="006B5418" w:rsidRDefault="007571C5" w:rsidP="00757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571C5" w:rsidRDefault="007571C5">
      <w:pPr>
        <w:rPr>
          <w:noProof/>
        </w:rPr>
      </w:pPr>
    </w:p>
    <w:p w:rsidR="00563689" w:rsidRPr="00B3056F" w:rsidRDefault="00563689" w:rsidP="00563689">
      <w:pPr>
        <w:pStyle w:val="2"/>
      </w:pPr>
      <w:bookmarkStart w:id="53" w:name="_Toc11338878"/>
      <w:bookmarkStart w:id="54" w:name="_Toc27585639"/>
      <w:bookmarkStart w:id="55" w:name="_Toc36457662"/>
      <w:bookmarkStart w:id="56" w:name="_Toc45028581"/>
      <w:bookmarkStart w:id="57" w:name="_Toc45029416"/>
      <w:bookmarkStart w:id="58" w:name="_Hlk9329589"/>
      <w:r w:rsidRPr="00B3056F">
        <w:t>A.2</w:t>
      </w:r>
      <w:r w:rsidRPr="00B3056F">
        <w:tab/>
        <w:t>Nudm_SDM API</w:t>
      </w:r>
      <w:bookmarkEnd w:id="53"/>
      <w:bookmarkEnd w:id="54"/>
      <w:bookmarkEnd w:id="55"/>
      <w:bookmarkEnd w:id="56"/>
      <w:bookmarkEnd w:id="57"/>
    </w:p>
    <w:p w:rsidR="00563689" w:rsidRPr="00B3056F" w:rsidRDefault="00563689" w:rsidP="00563689">
      <w:pPr>
        <w:pStyle w:val="PL"/>
      </w:pPr>
      <w:r w:rsidRPr="00B3056F">
        <w:t>openapi: 3.0.0</w:t>
      </w:r>
    </w:p>
    <w:p w:rsidR="00563689" w:rsidRPr="00B3056F" w:rsidRDefault="00563689" w:rsidP="00563689">
      <w:pPr>
        <w:pStyle w:val="PL"/>
      </w:pPr>
    </w:p>
    <w:p w:rsidR="00563689" w:rsidRPr="00B3056F" w:rsidRDefault="00563689" w:rsidP="00563689">
      <w:pPr>
        <w:pStyle w:val="PL"/>
      </w:pPr>
      <w:r w:rsidRPr="00B3056F">
        <w:t>info:</w:t>
      </w:r>
    </w:p>
    <w:p w:rsidR="00563689" w:rsidRPr="00B3056F" w:rsidRDefault="00563689" w:rsidP="00563689">
      <w:pPr>
        <w:pStyle w:val="PL"/>
      </w:pPr>
      <w:r w:rsidRPr="00B3056F">
        <w:t xml:space="preserve">  version: '2.1.0'</w:t>
      </w:r>
    </w:p>
    <w:p w:rsidR="00563689" w:rsidRPr="00B3056F" w:rsidRDefault="00563689" w:rsidP="00563689">
      <w:pPr>
        <w:pStyle w:val="PL"/>
      </w:pPr>
      <w:r w:rsidRPr="00B3056F">
        <w:t xml:space="preserve">  title: 'Nudm_SDM'</w:t>
      </w:r>
    </w:p>
    <w:bookmarkEnd w:id="58"/>
    <w:p w:rsidR="00563689" w:rsidRPr="00B3056F" w:rsidRDefault="00563689" w:rsidP="00563689">
      <w:pPr>
        <w:pStyle w:val="PL"/>
      </w:pPr>
      <w:r w:rsidRPr="00B3056F">
        <w:t xml:space="preserve">  description: |</w:t>
      </w:r>
    </w:p>
    <w:p w:rsidR="00563689" w:rsidRPr="00B3056F" w:rsidRDefault="00563689" w:rsidP="00563689">
      <w:pPr>
        <w:pStyle w:val="PL"/>
      </w:pPr>
      <w:r w:rsidRPr="00B3056F">
        <w:t xml:space="preserve">    Nudm Subscriber Data Management Service.</w:t>
      </w:r>
    </w:p>
    <w:p w:rsidR="00563689" w:rsidRPr="00B3056F" w:rsidRDefault="00563689" w:rsidP="00563689">
      <w:pPr>
        <w:pStyle w:val="PL"/>
      </w:pPr>
      <w:r w:rsidRPr="00B3056F">
        <w:t xml:space="preserve">    © 2020, 3GPP Organizational Partners (ARIB, ATIS, CCSA, ETSI, TSDSI, TTA, TTC).</w:t>
      </w:r>
    </w:p>
    <w:p w:rsidR="00563689" w:rsidRPr="00B3056F" w:rsidRDefault="00563689" w:rsidP="00563689">
      <w:pPr>
        <w:pStyle w:val="PL"/>
      </w:pPr>
      <w:r w:rsidRPr="00B3056F">
        <w:t xml:space="preserve">    All rights reserved.</w:t>
      </w:r>
    </w:p>
    <w:p w:rsidR="00563689" w:rsidRDefault="0056368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563689" w:rsidRPr="00B3056F" w:rsidRDefault="00563689" w:rsidP="00563689">
      <w:pPr>
        <w:pStyle w:val="PL"/>
      </w:pPr>
    </w:p>
    <w:p w:rsidR="00563689" w:rsidRPr="00B3056F" w:rsidRDefault="00563689" w:rsidP="00563689">
      <w:pPr>
        <w:pStyle w:val="PL"/>
      </w:pPr>
      <w:r w:rsidRPr="00B3056F">
        <w:t xml:space="preserve">    DnnInfo:</w:t>
      </w:r>
    </w:p>
    <w:p w:rsidR="00563689" w:rsidRPr="00B3056F" w:rsidRDefault="00563689" w:rsidP="00563689">
      <w:pPr>
        <w:pStyle w:val="PL"/>
      </w:pPr>
      <w:r w:rsidRPr="00B3056F">
        <w:t xml:space="preserve">      type: object</w:t>
      </w:r>
    </w:p>
    <w:p w:rsidR="00563689" w:rsidRPr="00B3056F" w:rsidRDefault="00563689" w:rsidP="00563689">
      <w:pPr>
        <w:pStyle w:val="PL"/>
      </w:pPr>
      <w:r w:rsidRPr="00B3056F">
        <w:t xml:space="preserve">      required:</w:t>
      </w:r>
    </w:p>
    <w:p w:rsidR="00563689" w:rsidRPr="00B3056F" w:rsidRDefault="00563689" w:rsidP="00563689">
      <w:pPr>
        <w:pStyle w:val="PL"/>
      </w:pPr>
      <w:r w:rsidRPr="00B3056F">
        <w:t xml:space="preserve">        - dnn</w:t>
      </w:r>
    </w:p>
    <w:p w:rsidR="00563689" w:rsidRPr="00B3056F" w:rsidRDefault="00563689" w:rsidP="00563689">
      <w:pPr>
        <w:pStyle w:val="PL"/>
      </w:pPr>
      <w:r w:rsidRPr="00B3056F">
        <w:t xml:space="preserve">      properties:</w:t>
      </w:r>
    </w:p>
    <w:p w:rsidR="00563689" w:rsidRPr="00B3056F" w:rsidRDefault="00563689" w:rsidP="00563689">
      <w:pPr>
        <w:pStyle w:val="PL"/>
      </w:pPr>
      <w:r w:rsidRPr="00B3056F">
        <w:t xml:space="preserve">        dnn:</w:t>
      </w:r>
    </w:p>
    <w:p w:rsidR="00563689" w:rsidRPr="00B3056F" w:rsidRDefault="00563689" w:rsidP="00563689">
      <w:pPr>
        <w:pStyle w:val="PL"/>
      </w:pPr>
      <w:r w:rsidRPr="00B3056F">
        <w:t xml:space="preserve">          anyOf:</w:t>
      </w:r>
    </w:p>
    <w:p w:rsidR="00563689" w:rsidRPr="00B3056F" w:rsidRDefault="00563689" w:rsidP="00563689">
      <w:pPr>
        <w:pStyle w:val="PL"/>
      </w:pPr>
      <w:r w:rsidRPr="00B3056F">
        <w:t xml:space="preserve">            - $ref: 'TS29571_CommonData.yaml#/components/schemas/Dnn'</w:t>
      </w:r>
    </w:p>
    <w:p w:rsidR="00563689" w:rsidRPr="00B3056F" w:rsidRDefault="00563689" w:rsidP="00563689">
      <w:pPr>
        <w:pStyle w:val="PL"/>
      </w:pPr>
      <w:r w:rsidRPr="00B3056F">
        <w:t xml:space="preserve">            - $ref: 'TS29571_CommonData.yaml#/components/schemas/WildcardDnn'</w:t>
      </w:r>
    </w:p>
    <w:p w:rsidR="00563689" w:rsidRPr="00B3056F" w:rsidRDefault="00563689" w:rsidP="00563689">
      <w:pPr>
        <w:pStyle w:val="PL"/>
      </w:pPr>
      <w:r w:rsidRPr="00B3056F">
        <w:t xml:space="preserve">        defaultDnnIndicator:</w:t>
      </w:r>
    </w:p>
    <w:p w:rsidR="00563689" w:rsidRPr="00B3056F" w:rsidRDefault="00563689" w:rsidP="00563689">
      <w:pPr>
        <w:pStyle w:val="PL"/>
      </w:pPr>
      <w:r w:rsidRPr="00B3056F">
        <w:t xml:space="preserve">          $ref: '#/components/schemas/DnnIndicator'</w:t>
      </w:r>
    </w:p>
    <w:p w:rsidR="00563689" w:rsidRPr="00B3056F" w:rsidRDefault="00563689" w:rsidP="00563689">
      <w:pPr>
        <w:pStyle w:val="PL"/>
      </w:pPr>
      <w:r w:rsidRPr="00B3056F">
        <w:t xml:space="preserve">        lboRoamingAllowed:</w:t>
      </w:r>
    </w:p>
    <w:p w:rsidR="00563689" w:rsidRPr="00B3056F" w:rsidRDefault="00563689" w:rsidP="00563689">
      <w:pPr>
        <w:pStyle w:val="PL"/>
      </w:pPr>
      <w:r w:rsidRPr="00B3056F">
        <w:t xml:space="preserve">          $ref: '#/components/schemas/LboRoamingAllowed'</w:t>
      </w:r>
    </w:p>
    <w:p w:rsidR="00563689" w:rsidRPr="00B3056F" w:rsidRDefault="00563689" w:rsidP="00563689">
      <w:pPr>
        <w:pStyle w:val="PL"/>
      </w:pPr>
      <w:r w:rsidRPr="00B3056F">
        <w:t xml:space="preserve">        iwkEpsInd:</w:t>
      </w:r>
    </w:p>
    <w:p w:rsidR="00563689" w:rsidRPr="00B3056F" w:rsidRDefault="00563689" w:rsidP="00563689">
      <w:pPr>
        <w:pStyle w:val="PL"/>
      </w:pPr>
      <w:r w:rsidRPr="00B3056F">
        <w:t xml:space="preserve">          $ref: '#/components/schemas/IwkEpsInd'</w:t>
      </w:r>
    </w:p>
    <w:p w:rsidR="00563689" w:rsidRPr="00B3056F" w:rsidRDefault="00563689" w:rsidP="00563689">
      <w:pPr>
        <w:pStyle w:val="PL"/>
      </w:pPr>
      <w:r w:rsidRPr="00B3056F">
        <w:t xml:space="preserve">        dnnBarred:</w:t>
      </w:r>
    </w:p>
    <w:p w:rsidR="00563689" w:rsidRDefault="00563689" w:rsidP="00563689">
      <w:pPr>
        <w:pStyle w:val="PL"/>
        <w:rPr>
          <w:ins w:id="59" w:author="Huawei" w:date="2020-07-31T14:18:00Z"/>
        </w:rPr>
      </w:pPr>
      <w:r w:rsidRPr="00B3056F">
        <w:t xml:space="preserve">          type: boolean</w:t>
      </w:r>
    </w:p>
    <w:p w:rsidR="002F7DE1" w:rsidRDefault="002F7DE1" w:rsidP="00563689">
      <w:pPr>
        <w:pStyle w:val="PL"/>
        <w:rPr>
          <w:ins w:id="60" w:author="Huawei" w:date="2020-07-31T15:19:00Z"/>
          <w:lang w:eastAsia="zh-CN"/>
        </w:rPr>
      </w:pPr>
      <w:ins w:id="61" w:author="Huawei" w:date="2020-07-31T15:19:00Z">
        <w:r w:rsidRPr="00B3056F">
          <w:t xml:space="preserve">        </w:t>
        </w:r>
      </w:ins>
      <w:ins w:id="62" w:author="Huawei" w:date="2020-07-31T16:09:00Z">
        <w:r w:rsidR="00092101" w:rsidRPr="00B3056F">
          <w:t>invokeNef</w:t>
        </w:r>
        <w:r w:rsidR="00092101">
          <w:t>Ind</w:t>
        </w:r>
      </w:ins>
      <w:ins w:id="63" w:author="Huawei" w:date="2020-07-31T15:19:00Z">
        <w:r>
          <w:rPr>
            <w:lang w:eastAsia="zh-CN"/>
          </w:rPr>
          <w:t>:</w:t>
        </w:r>
      </w:ins>
    </w:p>
    <w:p w:rsidR="002F7DE1" w:rsidRPr="00B3056F" w:rsidRDefault="002F7DE1" w:rsidP="00563689">
      <w:pPr>
        <w:pStyle w:val="PL"/>
      </w:pPr>
      <w:ins w:id="64" w:author="Huawei" w:date="2020-07-31T15:19:00Z">
        <w:r w:rsidRPr="00B3056F">
          <w:t xml:space="preserve">          type: boolean</w:t>
        </w:r>
      </w:ins>
    </w:p>
    <w:p w:rsidR="00563689" w:rsidRPr="00B3056F" w:rsidRDefault="00563689" w:rsidP="00563689">
      <w:pPr>
        <w:pStyle w:val="PL"/>
      </w:pPr>
    </w:p>
    <w:p w:rsidR="00563689" w:rsidRDefault="0056368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00673B" w:rsidRPr="00B3056F" w:rsidRDefault="0000673B" w:rsidP="0000673B">
      <w:pPr>
        <w:pStyle w:val="PL"/>
      </w:pPr>
      <w:r w:rsidRPr="00B3056F">
        <w:t xml:space="preserve">    DnnConfiguration:</w:t>
      </w:r>
    </w:p>
    <w:p w:rsidR="0000673B" w:rsidRPr="00B3056F" w:rsidRDefault="0000673B" w:rsidP="0000673B">
      <w:pPr>
        <w:pStyle w:val="PL"/>
      </w:pPr>
      <w:r w:rsidRPr="00B3056F">
        <w:t xml:space="preserve">      type: object</w:t>
      </w:r>
    </w:p>
    <w:p w:rsidR="0000673B" w:rsidRPr="00B3056F" w:rsidRDefault="0000673B" w:rsidP="0000673B">
      <w:pPr>
        <w:pStyle w:val="PL"/>
      </w:pPr>
      <w:r w:rsidRPr="00B3056F">
        <w:t xml:space="preserve">      required:</w:t>
      </w:r>
    </w:p>
    <w:p w:rsidR="0000673B" w:rsidRPr="00B3056F" w:rsidRDefault="0000673B" w:rsidP="0000673B">
      <w:pPr>
        <w:pStyle w:val="PL"/>
      </w:pPr>
      <w:r w:rsidRPr="00B3056F">
        <w:t xml:space="preserve">        - pduSessionTypes</w:t>
      </w:r>
    </w:p>
    <w:p w:rsidR="0000673B" w:rsidRPr="00B3056F" w:rsidRDefault="0000673B" w:rsidP="0000673B">
      <w:pPr>
        <w:pStyle w:val="PL"/>
      </w:pPr>
      <w:r w:rsidRPr="00B3056F">
        <w:t xml:space="preserve">        - sscModes</w:t>
      </w:r>
    </w:p>
    <w:p w:rsidR="0000673B" w:rsidRPr="00B3056F" w:rsidRDefault="0000673B" w:rsidP="0000673B">
      <w:pPr>
        <w:pStyle w:val="PL"/>
      </w:pPr>
      <w:r w:rsidRPr="00B3056F">
        <w:t xml:space="preserve">      properties:</w:t>
      </w:r>
    </w:p>
    <w:p w:rsidR="0000673B" w:rsidRPr="00B3056F" w:rsidRDefault="0000673B" w:rsidP="0000673B">
      <w:pPr>
        <w:pStyle w:val="PL"/>
      </w:pPr>
      <w:r w:rsidRPr="00B3056F">
        <w:t xml:space="preserve">        pduSessionTypes:</w:t>
      </w:r>
    </w:p>
    <w:p w:rsidR="0000673B" w:rsidRPr="00B3056F" w:rsidRDefault="0000673B" w:rsidP="0000673B">
      <w:pPr>
        <w:pStyle w:val="PL"/>
      </w:pPr>
      <w:r w:rsidRPr="00B3056F">
        <w:t xml:space="preserve">          $ref: '#/components/schemas/PduSessionTypes'</w:t>
      </w:r>
    </w:p>
    <w:p w:rsidR="0000673B" w:rsidRPr="00B3056F" w:rsidRDefault="0000673B" w:rsidP="0000673B">
      <w:pPr>
        <w:pStyle w:val="PL"/>
      </w:pPr>
      <w:r w:rsidRPr="00B3056F">
        <w:t xml:space="preserve">        sscModes:</w:t>
      </w:r>
    </w:p>
    <w:p w:rsidR="0000673B" w:rsidRPr="00B3056F" w:rsidRDefault="0000673B" w:rsidP="0000673B">
      <w:pPr>
        <w:pStyle w:val="PL"/>
      </w:pPr>
      <w:r w:rsidRPr="00B3056F">
        <w:t xml:space="preserve">          $ref: '#/components/schemas/SscModes'</w:t>
      </w:r>
    </w:p>
    <w:p w:rsidR="0000673B" w:rsidRPr="00B3056F" w:rsidRDefault="0000673B" w:rsidP="0000673B">
      <w:pPr>
        <w:pStyle w:val="PL"/>
      </w:pPr>
      <w:r w:rsidRPr="00B3056F">
        <w:t xml:space="preserve">        iwkEpsInd:</w:t>
      </w:r>
    </w:p>
    <w:p w:rsidR="0000673B" w:rsidRPr="00B3056F" w:rsidRDefault="0000673B" w:rsidP="0000673B">
      <w:pPr>
        <w:pStyle w:val="PL"/>
      </w:pPr>
      <w:r w:rsidRPr="00B3056F">
        <w:t xml:space="preserve">          $ref: '#/components/schemas/IwkEpsInd'</w:t>
      </w:r>
    </w:p>
    <w:p w:rsidR="0000673B" w:rsidRPr="00B3056F" w:rsidRDefault="0000673B" w:rsidP="0000673B">
      <w:pPr>
        <w:pStyle w:val="PL"/>
      </w:pPr>
      <w:r w:rsidRPr="00B3056F">
        <w:t xml:space="preserve">        5gQosProfile:</w:t>
      </w:r>
    </w:p>
    <w:p w:rsidR="0000673B" w:rsidRPr="00B3056F" w:rsidRDefault="0000673B" w:rsidP="0000673B">
      <w:pPr>
        <w:pStyle w:val="PL"/>
      </w:pPr>
      <w:r w:rsidRPr="00B3056F">
        <w:t xml:space="preserve">          $ref: 'TS29571_CommonData.yaml#/components/schemas/SubscribedDefaultQos'</w:t>
      </w:r>
    </w:p>
    <w:p w:rsidR="0000673B" w:rsidRPr="00B3056F" w:rsidRDefault="0000673B" w:rsidP="0000673B">
      <w:pPr>
        <w:pStyle w:val="PL"/>
      </w:pPr>
      <w:r w:rsidRPr="00B3056F">
        <w:t xml:space="preserve">        sessionAmbr:</w:t>
      </w:r>
    </w:p>
    <w:p w:rsidR="0000673B" w:rsidRPr="00B3056F" w:rsidRDefault="0000673B" w:rsidP="0000673B">
      <w:pPr>
        <w:pStyle w:val="PL"/>
      </w:pPr>
      <w:r w:rsidRPr="00B3056F">
        <w:t xml:space="preserve">          $ref: 'TS29571_CommonData.yaml#/components/schemas/Ambr'</w:t>
      </w:r>
    </w:p>
    <w:p w:rsidR="0000673B" w:rsidRPr="00B3056F" w:rsidRDefault="0000673B" w:rsidP="0000673B">
      <w:pPr>
        <w:pStyle w:val="PL"/>
      </w:pPr>
      <w:r w:rsidRPr="00B3056F">
        <w:t xml:space="preserve">        3gppChargingCharacteristics:</w:t>
      </w:r>
    </w:p>
    <w:p w:rsidR="0000673B" w:rsidRPr="00B3056F" w:rsidRDefault="0000673B" w:rsidP="0000673B">
      <w:pPr>
        <w:pStyle w:val="PL"/>
      </w:pPr>
      <w:r w:rsidRPr="00B3056F">
        <w:t xml:space="preserve">          $ref: '#/components/schemas/3GppChargingCharacteristics'</w:t>
      </w:r>
    </w:p>
    <w:p w:rsidR="0000673B" w:rsidRPr="00B3056F" w:rsidRDefault="0000673B" w:rsidP="0000673B">
      <w:pPr>
        <w:pStyle w:val="PL"/>
      </w:pPr>
      <w:r w:rsidRPr="00B3056F">
        <w:t xml:space="preserve">        staticIpAddress:</w:t>
      </w:r>
    </w:p>
    <w:p w:rsidR="0000673B" w:rsidRPr="00B3056F" w:rsidRDefault="0000673B" w:rsidP="0000673B">
      <w:pPr>
        <w:pStyle w:val="PL"/>
      </w:pPr>
      <w:r w:rsidRPr="00B3056F">
        <w:t xml:space="preserve">          type: array</w:t>
      </w:r>
    </w:p>
    <w:p w:rsidR="0000673B" w:rsidRPr="00B3056F" w:rsidRDefault="0000673B" w:rsidP="0000673B">
      <w:pPr>
        <w:pStyle w:val="PL"/>
      </w:pPr>
      <w:r w:rsidRPr="00B3056F">
        <w:t xml:space="preserve">          items:</w:t>
      </w:r>
    </w:p>
    <w:p w:rsidR="0000673B" w:rsidRPr="00B3056F" w:rsidRDefault="0000673B" w:rsidP="0000673B">
      <w:pPr>
        <w:pStyle w:val="PL"/>
      </w:pPr>
      <w:r w:rsidRPr="00B3056F">
        <w:t xml:space="preserve">            $ref: '#/components/schemas/IpAddress'</w:t>
      </w:r>
    </w:p>
    <w:p w:rsidR="0000673B" w:rsidRPr="00B3056F" w:rsidRDefault="0000673B" w:rsidP="0000673B">
      <w:pPr>
        <w:pStyle w:val="PL"/>
      </w:pPr>
      <w:r w:rsidRPr="00B3056F">
        <w:t xml:space="preserve">          minItems: 1</w:t>
      </w:r>
    </w:p>
    <w:p w:rsidR="0000673B" w:rsidRPr="00B3056F" w:rsidRDefault="0000673B" w:rsidP="0000673B">
      <w:pPr>
        <w:pStyle w:val="PL"/>
      </w:pPr>
      <w:r w:rsidRPr="00B3056F">
        <w:t xml:space="preserve">          maxItems: 2</w:t>
      </w:r>
    </w:p>
    <w:p w:rsidR="0000673B" w:rsidRPr="00B3056F" w:rsidRDefault="0000673B" w:rsidP="0000673B">
      <w:pPr>
        <w:pStyle w:val="PL"/>
      </w:pPr>
      <w:r w:rsidRPr="00B3056F">
        <w:t xml:space="preserve">        upSecurity:</w:t>
      </w:r>
    </w:p>
    <w:p w:rsidR="0000673B" w:rsidRPr="00B3056F" w:rsidRDefault="0000673B" w:rsidP="0000673B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:rsidR="0000673B" w:rsidRPr="00B3056F" w:rsidRDefault="0000673B" w:rsidP="0000673B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:rsidR="0000673B" w:rsidRPr="00B3056F" w:rsidRDefault="0000673B" w:rsidP="0000673B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:rsidR="0000673B" w:rsidRPr="00B3056F" w:rsidDel="0000673B" w:rsidRDefault="0000673B" w:rsidP="0000673B">
      <w:pPr>
        <w:pStyle w:val="PL"/>
        <w:rPr>
          <w:del w:id="65" w:author="Huawei" w:date="2020-07-31T16:10:00Z"/>
        </w:rPr>
      </w:pPr>
      <w:del w:id="66" w:author="Huawei" w:date="2020-07-31T16:10:00Z">
        <w:r w:rsidRPr="00B3056F" w:rsidDel="0000673B">
          <w:delText xml:space="preserve">        invokeNefSelection:</w:delText>
        </w:r>
      </w:del>
    </w:p>
    <w:p w:rsidR="0000673B" w:rsidRPr="00B3056F" w:rsidDel="0000673B" w:rsidRDefault="0000673B" w:rsidP="0000673B">
      <w:pPr>
        <w:pStyle w:val="PL"/>
        <w:rPr>
          <w:del w:id="67" w:author="Huawei" w:date="2020-07-31T16:10:00Z"/>
          <w:lang w:eastAsia="zh-CN"/>
        </w:rPr>
      </w:pPr>
      <w:del w:id="68" w:author="Huawei" w:date="2020-07-31T16:10:00Z">
        <w:r w:rsidRPr="00B3056F" w:rsidDel="0000673B">
          <w:delText xml:space="preserve">          </w:delText>
        </w:r>
        <w:r w:rsidRPr="00B3056F" w:rsidDel="0000673B">
          <w:rPr>
            <w:rFonts w:hint="eastAsia"/>
            <w:lang w:eastAsia="zh-CN"/>
          </w:rPr>
          <w:delText>type: boolean</w:delText>
        </w:r>
      </w:del>
    </w:p>
    <w:p w:rsidR="0000673B" w:rsidRPr="00B3056F" w:rsidRDefault="0000673B" w:rsidP="0000673B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:rsidR="0000673B" w:rsidRPr="00B3056F" w:rsidRDefault="0000673B" w:rsidP="0000673B">
      <w:pPr>
        <w:pStyle w:val="PL"/>
      </w:pPr>
      <w:r w:rsidRPr="00B3056F">
        <w:t xml:space="preserve">          $ref: 'TS29510_Nnrf_NFManagement.yaml#/components/schemas/NefId'</w:t>
      </w:r>
    </w:p>
    <w:p w:rsidR="0000673B" w:rsidRPr="00B3056F" w:rsidRDefault="0000673B" w:rsidP="0000673B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:rsidR="0000673B" w:rsidRPr="00B3056F" w:rsidRDefault="0000673B" w:rsidP="0000673B">
      <w:pPr>
        <w:pStyle w:val="PL"/>
      </w:pPr>
      <w:r w:rsidRPr="00B3056F">
        <w:lastRenderedPageBreak/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:rsidR="0000673B" w:rsidRPr="00B3056F" w:rsidRDefault="0000673B" w:rsidP="0000673B">
      <w:pPr>
        <w:pStyle w:val="PL"/>
      </w:pPr>
      <w:r w:rsidRPr="00B3056F">
        <w:t xml:space="preserve">        redundantSessionAllowed:</w:t>
      </w:r>
    </w:p>
    <w:p w:rsidR="0000673B" w:rsidRPr="00B3056F" w:rsidRDefault="0000673B" w:rsidP="0000673B">
      <w:pPr>
        <w:pStyle w:val="PL"/>
      </w:pPr>
      <w:r w:rsidRPr="00B3056F">
        <w:t xml:space="preserve">          type: boolean</w:t>
      </w:r>
    </w:p>
    <w:p w:rsidR="0000673B" w:rsidRPr="00B3056F" w:rsidRDefault="0000673B" w:rsidP="0000673B">
      <w:pPr>
        <w:pStyle w:val="PL"/>
      </w:pPr>
      <w:r w:rsidRPr="00B3056F">
        <w:t xml:space="preserve">        acsInfo:</w:t>
      </w:r>
    </w:p>
    <w:p w:rsidR="0000673B" w:rsidRPr="00B3056F" w:rsidRDefault="0000673B" w:rsidP="0000673B">
      <w:pPr>
        <w:pStyle w:val="PL"/>
      </w:pPr>
      <w:r w:rsidRPr="00B3056F">
        <w:t xml:space="preserve">          $ref: 'TS29571_CommonData.yaml#/components/schemas/AcsInfo'</w:t>
      </w:r>
    </w:p>
    <w:p w:rsidR="0000673B" w:rsidRPr="00B3056F" w:rsidRDefault="0000673B" w:rsidP="0000673B">
      <w:pPr>
        <w:pStyle w:val="PL"/>
      </w:pPr>
      <w:r w:rsidRPr="00B3056F">
        <w:t xml:space="preserve">        ipv4FrameRouteList:</w:t>
      </w:r>
    </w:p>
    <w:p w:rsidR="0000673B" w:rsidRPr="00B3056F" w:rsidRDefault="0000673B" w:rsidP="0000673B">
      <w:pPr>
        <w:pStyle w:val="PL"/>
      </w:pPr>
      <w:r w:rsidRPr="00B3056F">
        <w:t xml:space="preserve">          type: array</w:t>
      </w:r>
    </w:p>
    <w:p w:rsidR="0000673B" w:rsidRPr="00B3056F" w:rsidRDefault="0000673B" w:rsidP="0000673B">
      <w:pPr>
        <w:pStyle w:val="PL"/>
      </w:pPr>
      <w:r w:rsidRPr="00B3056F">
        <w:t xml:space="preserve">          items:</w:t>
      </w:r>
    </w:p>
    <w:p w:rsidR="0000673B" w:rsidRPr="00B3056F" w:rsidRDefault="0000673B" w:rsidP="0000673B">
      <w:pPr>
        <w:pStyle w:val="PL"/>
      </w:pPr>
      <w:r w:rsidRPr="00B3056F">
        <w:t xml:space="preserve">            $ref: '#/components/schemas/FrameRouteInfo'</w:t>
      </w:r>
    </w:p>
    <w:p w:rsidR="0000673B" w:rsidRPr="00B3056F" w:rsidRDefault="0000673B" w:rsidP="0000673B">
      <w:pPr>
        <w:pStyle w:val="PL"/>
      </w:pPr>
      <w:r w:rsidRPr="00B3056F">
        <w:t xml:space="preserve">          minItems: 1</w:t>
      </w:r>
    </w:p>
    <w:p w:rsidR="0000673B" w:rsidRPr="00B3056F" w:rsidRDefault="0000673B" w:rsidP="0000673B">
      <w:pPr>
        <w:pStyle w:val="PL"/>
      </w:pPr>
      <w:r w:rsidRPr="00B3056F">
        <w:t xml:space="preserve">        ipv6FrameRouteList:</w:t>
      </w:r>
    </w:p>
    <w:p w:rsidR="0000673B" w:rsidRPr="00B3056F" w:rsidRDefault="0000673B" w:rsidP="0000673B">
      <w:pPr>
        <w:pStyle w:val="PL"/>
      </w:pPr>
      <w:r w:rsidRPr="00B3056F">
        <w:t xml:space="preserve">          type: array</w:t>
      </w:r>
    </w:p>
    <w:p w:rsidR="0000673B" w:rsidRPr="00B3056F" w:rsidRDefault="0000673B" w:rsidP="0000673B">
      <w:pPr>
        <w:pStyle w:val="PL"/>
      </w:pPr>
      <w:r w:rsidRPr="00B3056F">
        <w:t xml:space="preserve">          items:</w:t>
      </w:r>
    </w:p>
    <w:p w:rsidR="0000673B" w:rsidRPr="00B3056F" w:rsidRDefault="0000673B" w:rsidP="0000673B">
      <w:pPr>
        <w:pStyle w:val="PL"/>
      </w:pPr>
      <w:r w:rsidRPr="00B3056F">
        <w:t xml:space="preserve">            $ref: '#/components/schemas/FrameRouteInfo'</w:t>
      </w:r>
    </w:p>
    <w:p w:rsidR="0000673B" w:rsidRPr="00B3056F" w:rsidRDefault="0000673B" w:rsidP="0000673B">
      <w:pPr>
        <w:pStyle w:val="PL"/>
      </w:pPr>
      <w:r w:rsidRPr="00B3056F">
        <w:t xml:space="preserve">          minItems: 1</w:t>
      </w:r>
    </w:p>
    <w:p w:rsidR="0000673B" w:rsidRPr="00B3056F" w:rsidRDefault="0000673B" w:rsidP="0000673B">
      <w:pPr>
        <w:pStyle w:val="PL"/>
      </w:pPr>
      <w:r w:rsidRPr="00B3056F">
        <w:t xml:space="preserve">        atsssAllowed:</w:t>
      </w:r>
    </w:p>
    <w:p w:rsidR="0000673B" w:rsidRPr="00B3056F" w:rsidRDefault="0000673B" w:rsidP="0000673B">
      <w:pPr>
        <w:pStyle w:val="PL"/>
      </w:pPr>
      <w:r w:rsidRPr="00B3056F">
        <w:t xml:space="preserve">          type: boolean</w:t>
      </w:r>
    </w:p>
    <w:p w:rsidR="0000673B" w:rsidRPr="00B3056F" w:rsidRDefault="0000673B" w:rsidP="0000673B">
      <w:pPr>
        <w:pStyle w:val="PL"/>
      </w:pPr>
      <w:r w:rsidRPr="00B3056F">
        <w:t xml:space="preserve">          default: false</w:t>
      </w:r>
    </w:p>
    <w:p w:rsidR="0000673B" w:rsidRDefault="0000673B" w:rsidP="0000673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D15BF8" w:rsidRPr="0000673B" w:rsidRDefault="00D15BF8">
      <w:pPr>
        <w:rPr>
          <w:noProof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BD7" w:rsidRDefault="000D3BD7">
      <w:r>
        <w:separator/>
      </w:r>
    </w:p>
  </w:endnote>
  <w:endnote w:type="continuationSeparator" w:id="0">
    <w:p w:rsidR="000D3BD7" w:rsidRDefault="000D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BD7" w:rsidRDefault="000D3BD7">
      <w:r>
        <w:separator/>
      </w:r>
    </w:p>
  </w:footnote>
  <w:footnote w:type="continuationSeparator" w:id="0">
    <w:p w:rsidR="000D3BD7" w:rsidRDefault="000D3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3B"/>
    <w:rsid w:val="000123A1"/>
    <w:rsid w:val="000131E3"/>
    <w:rsid w:val="000165DA"/>
    <w:rsid w:val="00016EC7"/>
    <w:rsid w:val="0002108D"/>
    <w:rsid w:val="00022E4A"/>
    <w:rsid w:val="00023785"/>
    <w:rsid w:val="00045E67"/>
    <w:rsid w:val="000624B5"/>
    <w:rsid w:val="00083C2D"/>
    <w:rsid w:val="00092101"/>
    <w:rsid w:val="000A1F6F"/>
    <w:rsid w:val="000A6394"/>
    <w:rsid w:val="000A769D"/>
    <w:rsid w:val="000B7FED"/>
    <w:rsid w:val="000C038A"/>
    <w:rsid w:val="000C46A9"/>
    <w:rsid w:val="000C6598"/>
    <w:rsid w:val="000D3BD7"/>
    <w:rsid w:val="000E6A57"/>
    <w:rsid w:val="00115BBC"/>
    <w:rsid w:val="00144389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1F0235"/>
    <w:rsid w:val="002058F9"/>
    <w:rsid w:val="00210892"/>
    <w:rsid w:val="002213C4"/>
    <w:rsid w:val="00234C22"/>
    <w:rsid w:val="00240712"/>
    <w:rsid w:val="00257AD2"/>
    <w:rsid w:val="0026004D"/>
    <w:rsid w:val="002640DD"/>
    <w:rsid w:val="00271922"/>
    <w:rsid w:val="00272B5F"/>
    <w:rsid w:val="0027457B"/>
    <w:rsid w:val="00275D12"/>
    <w:rsid w:val="00281780"/>
    <w:rsid w:val="002828F1"/>
    <w:rsid w:val="00284FEB"/>
    <w:rsid w:val="002860C4"/>
    <w:rsid w:val="0029194B"/>
    <w:rsid w:val="00291B8A"/>
    <w:rsid w:val="002A60A1"/>
    <w:rsid w:val="002B2BAC"/>
    <w:rsid w:val="002B5741"/>
    <w:rsid w:val="002C137A"/>
    <w:rsid w:val="002E66B9"/>
    <w:rsid w:val="002E67BB"/>
    <w:rsid w:val="002F7DE1"/>
    <w:rsid w:val="00305409"/>
    <w:rsid w:val="00311462"/>
    <w:rsid w:val="00322DAD"/>
    <w:rsid w:val="00345E0D"/>
    <w:rsid w:val="00347D26"/>
    <w:rsid w:val="003609EF"/>
    <w:rsid w:val="0036231A"/>
    <w:rsid w:val="0036541C"/>
    <w:rsid w:val="00373E22"/>
    <w:rsid w:val="00374DD4"/>
    <w:rsid w:val="00381B97"/>
    <w:rsid w:val="0039477C"/>
    <w:rsid w:val="003C6E90"/>
    <w:rsid w:val="003C7980"/>
    <w:rsid w:val="003D1A10"/>
    <w:rsid w:val="003E1A36"/>
    <w:rsid w:val="003E557E"/>
    <w:rsid w:val="00410371"/>
    <w:rsid w:val="004242F1"/>
    <w:rsid w:val="00424FBB"/>
    <w:rsid w:val="00435B60"/>
    <w:rsid w:val="0047172D"/>
    <w:rsid w:val="004A2F6A"/>
    <w:rsid w:val="004B75B7"/>
    <w:rsid w:val="004E1669"/>
    <w:rsid w:val="0050797C"/>
    <w:rsid w:val="0051580D"/>
    <w:rsid w:val="0054421F"/>
    <w:rsid w:val="00547111"/>
    <w:rsid w:val="00560E7C"/>
    <w:rsid w:val="00563689"/>
    <w:rsid w:val="00570453"/>
    <w:rsid w:val="005723E9"/>
    <w:rsid w:val="00573ECC"/>
    <w:rsid w:val="00583899"/>
    <w:rsid w:val="005872DB"/>
    <w:rsid w:val="00591843"/>
    <w:rsid w:val="00592D74"/>
    <w:rsid w:val="005B2179"/>
    <w:rsid w:val="005B5F78"/>
    <w:rsid w:val="005E2C44"/>
    <w:rsid w:val="005E60AB"/>
    <w:rsid w:val="00612EA1"/>
    <w:rsid w:val="00621188"/>
    <w:rsid w:val="00624E32"/>
    <w:rsid w:val="006257ED"/>
    <w:rsid w:val="0064352E"/>
    <w:rsid w:val="00687FC3"/>
    <w:rsid w:val="00695808"/>
    <w:rsid w:val="006A3253"/>
    <w:rsid w:val="006B2BFA"/>
    <w:rsid w:val="006B3F2B"/>
    <w:rsid w:val="006B46FB"/>
    <w:rsid w:val="006B79D8"/>
    <w:rsid w:val="006C3758"/>
    <w:rsid w:val="006C6851"/>
    <w:rsid w:val="006D54E6"/>
    <w:rsid w:val="006E21FB"/>
    <w:rsid w:val="00704E24"/>
    <w:rsid w:val="00704FAC"/>
    <w:rsid w:val="00705928"/>
    <w:rsid w:val="00735717"/>
    <w:rsid w:val="007571C5"/>
    <w:rsid w:val="0076027B"/>
    <w:rsid w:val="0077142C"/>
    <w:rsid w:val="00787100"/>
    <w:rsid w:val="00792342"/>
    <w:rsid w:val="0079416A"/>
    <w:rsid w:val="007977A8"/>
    <w:rsid w:val="007B512A"/>
    <w:rsid w:val="007B6D61"/>
    <w:rsid w:val="007C2097"/>
    <w:rsid w:val="007D6A07"/>
    <w:rsid w:val="007F7259"/>
    <w:rsid w:val="008040A8"/>
    <w:rsid w:val="008119AD"/>
    <w:rsid w:val="0082443D"/>
    <w:rsid w:val="00827345"/>
    <w:rsid w:val="008279FA"/>
    <w:rsid w:val="00841D4F"/>
    <w:rsid w:val="00861645"/>
    <w:rsid w:val="008626E7"/>
    <w:rsid w:val="00870EE7"/>
    <w:rsid w:val="00877D45"/>
    <w:rsid w:val="008863B9"/>
    <w:rsid w:val="008A45A6"/>
    <w:rsid w:val="008D3E00"/>
    <w:rsid w:val="008F193E"/>
    <w:rsid w:val="008F686C"/>
    <w:rsid w:val="008F68B0"/>
    <w:rsid w:val="009148DE"/>
    <w:rsid w:val="00916238"/>
    <w:rsid w:val="0091660D"/>
    <w:rsid w:val="00925CD3"/>
    <w:rsid w:val="00927BB7"/>
    <w:rsid w:val="00937D7A"/>
    <w:rsid w:val="00941E30"/>
    <w:rsid w:val="0095110E"/>
    <w:rsid w:val="00956195"/>
    <w:rsid w:val="009777D9"/>
    <w:rsid w:val="0098103D"/>
    <w:rsid w:val="00991B88"/>
    <w:rsid w:val="009A5753"/>
    <w:rsid w:val="009A579D"/>
    <w:rsid w:val="009E3297"/>
    <w:rsid w:val="009F734F"/>
    <w:rsid w:val="00A16E28"/>
    <w:rsid w:val="00A246B6"/>
    <w:rsid w:val="00A26602"/>
    <w:rsid w:val="00A47E70"/>
    <w:rsid w:val="00A50CF0"/>
    <w:rsid w:val="00A5378A"/>
    <w:rsid w:val="00A57915"/>
    <w:rsid w:val="00A740FF"/>
    <w:rsid w:val="00A75A2F"/>
    <w:rsid w:val="00A7671C"/>
    <w:rsid w:val="00AA2CBC"/>
    <w:rsid w:val="00AB2612"/>
    <w:rsid w:val="00AB30BC"/>
    <w:rsid w:val="00AB5357"/>
    <w:rsid w:val="00AC5820"/>
    <w:rsid w:val="00AD1CD8"/>
    <w:rsid w:val="00B258BB"/>
    <w:rsid w:val="00B60CD4"/>
    <w:rsid w:val="00B67B97"/>
    <w:rsid w:val="00B90366"/>
    <w:rsid w:val="00B90394"/>
    <w:rsid w:val="00B968C8"/>
    <w:rsid w:val="00BA3EC5"/>
    <w:rsid w:val="00BA5160"/>
    <w:rsid w:val="00BA51D9"/>
    <w:rsid w:val="00BB5DFC"/>
    <w:rsid w:val="00BC1164"/>
    <w:rsid w:val="00BC3E7C"/>
    <w:rsid w:val="00BD279D"/>
    <w:rsid w:val="00BD6BB8"/>
    <w:rsid w:val="00BF63B2"/>
    <w:rsid w:val="00C03615"/>
    <w:rsid w:val="00C4353B"/>
    <w:rsid w:val="00C4527D"/>
    <w:rsid w:val="00C5110F"/>
    <w:rsid w:val="00C578B9"/>
    <w:rsid w:val="00C57EED"/>
    <w:rsid w:val="00C66BA2"/>
    <w:rsid w:val="00C837A4"/>
    <w:rsid w:val="00C95985"/>
    <w:rsid w:val="00C961DD"/>
    <w:rsid w:val="00CA1D4D"/>
    <w:rsid w:val="00CA6A69"/>
    <w:rsid w:val="00CC5026"/>
    <w:rsid w:val="00CC68D0"/>
    <w:rsid w:val="00D03F9A"/>
    <w:rsid w:val="00D066E7"/>
    <w:rsid w:val="00D06D51"/>
    <w:rsid w:val="00D15BF8"/>
    <w:rsid w:val="00D24991"/>
    <w:rsid w:val="00D33BBD"/>
    <w:rsid w:val="00D454E9"/>
    <w:rsid w:val="00D50255"/>
    <w:rsid w:val="00D66520"/>
    <w:rsid w:val="00D66D75"/>
    <w:rsid w:val="00D87AF5"/>
    <w:rsid w:val="00DB1448"/>
    <w:rsid w:val="00DB2F07"/>
    <w:rsid w:val="00DB3D14"/>
    <w:rsid w:val="00DE34CF"/>
    <w:rsid w:val="00E038D6"/>
    <w:rsid w:val="00E04263"/>
    <w:rsid w:val="00E13F3D"/>
    <w:rsid w:val="00E34898"/>
    <w:rsid w:val="00E8079D"/>
    <w:rsid w:val="00E80CF7"/>
    <w:rsid w:val="00E82C9B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5D98"/>
    <w:rsid w:val="00F300FB"/>
    <w:rsid w:val="00F54C53"/>
    <w:rsid w:val="00F60F9D"/>
    <w:rsid w:val="00F776A2"/>
    <w:rsid w:val="00F977C2"/>
    <w:rsid w:val="00FB1A75"/>
    <w:rsid w:val="00FB5A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2108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2Char">
    <w:name w:val="标题 2 Char"/>
    <w:link w:val="2"/>
    <w:rsid w:val="00A75A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F2969-B689-4786-9A03-ACD6DF54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6718</TotalTime>
  <Pages>6</Pages>
  <Words>1502</Words>
  <Characters>8565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119</cp:revision>
  <cp:lastPrinted>1900-01-01T08:00:00Z</cp:lastPrinted>
  <dcterms:created xsi:type="dcterms:W3CDTF">2018-11-05T09:14:00Z</dcterms:created>
  <dcterms:modified xsi:type="dcterms:W3CDTF">2020-08-11T01:25:00Z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(2)zt163b0GnEw7XzSFm3JZzccNLAnA01BOgQ2j16cmHmqzlLl3M2rRGhS2T8uj4vrdjRjju4Ne
i4RiajWIlPoFyTgf+JVDJE2ogkHFSSZ6h2CEuKHvcjZ6Z1DFzJgyJ5k3eEs2ftF1g398m6Bz
8UjvPEscDJPwGFcpAXLu7sWhzluA7ZJwg0fyVF3IspDpSmbe8S5Ike5cipT3xLdHZHoUA2M0
SGwP8iRs18w/oS6qui</vt:lpwstr>
  </property>
  <property fmtid="{D5CDD505-2E9C-101B-9397-08002B2CF9AE}" pid="22" name="_2015_ms_pID_7253431">
    <vt:lpwstr>Sjow0T65iwNo0Zjn1Mb7+JP0O8NWqwNmw0oUwCdi20kPgq0dc+YHDK
i514WWTPlwG5kXOOgXK4tDCARXTM2krClt7C4+5muiKFVTLYdTA+WAWajndRYi9pqssEwV6b
9LMOb5eiZeKh++6ioLggb2UtR8afxrEZJk1VsMfy0DwpzG2aHhEzQ0syzpljFGx+kzUoPNwc
fhVEVkaVjPDmhY74</vt:lpwstr>
  </property>
</Properties>
</file>